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31563" w:rsidRPr="00554B51" w:rsidTr="00A6161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554B51" w:rsidRPr="00554B51" w:rsidRDefault="00554B51" w:rsidP="00554B5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54B51">
              <w:rPr>
                <w:rFonts w:ascii="Tahoma" w:eastAsia="DengXian" w:hAnsi="Tahoma" w:cs="Tahoma"/>
                <w:sz w:val="18"/>
                <w:szCs w:val="18"/>
              </w:rPr>
              <w:t xml:space="preserve">ΕΙΔΟΣ: </w:t>
            </w:r>
            <w:r w:rsidRPr="00554B51">
              <w:rPr>
                <w:rFonts w:ascii="Tahoma" w:hAnsi="Tahoma" w:cs="Tahoma"/>
                <w:b/>
                <w:bCs/>
                <w:sz w:val="18"/>
                <w:szCs w:val="18"/>
              </w:rPr>
              <w:t>Βάση μέχρι 60 δοκιμαστικών σωλήνων από πολυπροπυλένιο (για 16mm)</w:t>
            </w:r>
          </w:p>
        </w:tc>
      </w:tr>
      <w:tr w:rsidR="00A31563" w:rsidRPr="00554B51" w:rsidTr="00A6161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554B51" w:rsidRPr="00554B51" w:rsidRDefault="00554B51" w:rsidP="00554B5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54B51">
              <w:rPr>
                <w:rFonts w:ascii="Tahoma" w:eastAsia="DengXian" w:hAnsi="Tahoma" w:cs="Tahoma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554B51" w:rsidRPr="00554B51" w:rsidRDefault="00554B51" w:rsidP="00554B5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54B51">
              <w:rPr>
                <w:rFonts w:ascii="Tahoma" w:eastAsia="DengXian" w:hAnsi="Tahoma" w:cs="Tahoma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554B51" w:rsidRPr="00554B51" w:rsidRDefault="00554B51" w:rsidP="00554B5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54B51">
              <w:rPr>
                <w:rFonts w:ascii="Tahoma" w:eastAsia="DengXian" w:hAnsi="Tahoma" w:cs="Tahoma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554B51" w:rsidRPr="00554B51" w:rsidRDefault="00554B51" w:rsidP="00554B5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54B51">
              <w:rPr>
                <w:rFonts w:ascii="Tahoma" w:eastAsia="DengXian" w:hAnsi="Tahoma" w:cs="Tahoma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554B51" w:rsidRPr="00554B51" w:rsidRDefault="00554B51" w:rsidP="00554B5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54B51">
              <w:rPr>
                <w:rFonts w:ascii="Tahoma" w:eastAsia="DengXian" w:hAnsi="Tahoma" w:cs="Tahoma"/>
                <w:sz w:val="18"/>
                <w:szCs w:val="18"/>
                <w:lang w:val="en-GB"/>
              </w:rPr>
              <w:t>ΠΑΡΑΠΟΜΠΗ</w:t>
            </w:r>
          </w:p>
        </w:tc>
      </w:tr>
      <w:tr w:rsidR="00A31563" w:rsidRPr="00554B51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554B51" w:rsidRPr="00554B51" w:rsidRDefault="00554B51" w:rsidP="00554B5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54B51">
              <w:rPr>
                <w:rFonts w:ascii="Tahoma" w:eastAsia="DengXian" w:hAnsi="Tahoma" w:cs="Tahoma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554B51" w:rsidRPr="00554B51" w:rsidRDefault="00554B51" w:rsidP="00554B5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54B51">
              <w:rPr>
                <w:rFonts w:ascii="Tahoma" w:eastAsia="DengXian" w:hAnsi="Tahoma" w:cs="Tahoma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54B51" w:rsidRPr="00554B51" w:rsidRDefault="00554B51" w:rsidP="00554B5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54B51">
              <w:rPr>
                <w:rFonts w:ascii="Tahoma" w:eastAsia="DengXian" w:hAnsi="Tahoma" w:cs="Tahoma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54B51" w:rsidRPr="00554B51" w:rsidRDefault="00554B51" w:rsidP="00554B5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54B51">
              <w:rPr>
                <w:rFonts w:ascii="Tahoma" w:eastAsia="DengXian" w:hAnsi="Tahoma" w:cs="Tahoma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54B51" w:rsidRPr="00554B51" w:rsidRDefault="00554B51" w:rsidP="00554B5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54B51">
              <w:rPr>
                <w:rFonts w:ascii="Tahoma" w:eastAsia="DengXian" w:hAnsi="Tahoma" w:cs="Tahoma"/>
                <w:sz w:val="18"/>
                <w:szCs w:val="18"/>
                <w:lang w:val="en-GB"/>
              </w:rPr>
              <w:t>(ε)</w:t>
            </w:r>
          </w:p>
        </w:tc>
      </w:tr>
      <w:tr w:rsidR="00A31563" w:rsidRPr="00554B51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554B51" w:rsidRPr="00554B51" w:rsidRDefault="00554B51" w:rsidP="00554B51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54B51">
              <w:rPr>
                <w:rFonts w:ascii="Tahoma" w:hAnsi="Tahoma" w:cs="Tahoma"/>
                <w:b/>
                <w:bCs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554B51" w:rsidRPr="00554B51" w:rsidRDefault="00554B51" w:rsidP="00554B51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proofErr w:type="spellStart"/>
            <w:r w:rsidRPr="00554B51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>Γενικά</w:t>
            </w:r>
            <w:proofErr w:type="spellEnd"/>
            <w:r w:rsidRPr="00554B51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554B51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>κτηριστικά</w:t>
            </w:r>
            <w:proofErr w:type="spellEnd"/>
            <w:r w:rsidRPr="00554B51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54B51" w:rsidRPr="00554B51" w:rsidRDefault="00554B51" w:rsidP="00554B51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54B51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54B51" w:rsidRPr="00554B51" w:rsidRDefault="00554B51" w:rsidP="00554B51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54B51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54B51" w:rsidRPr="00554B51" w:rsidRDefault="00554B51" w:rsidP="00554B51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54B51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</w:tr>
      <w:tr w:rsidR="00A31563" w:rsidRPr="00554B51" w:rsidTr="00A6161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554B51" w:rsidRPr="00554B51" w:rsidRDefault="00554B51" w:rsidP="00554B5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54B51">
              <w:rPr>
                <w:rFonts w:ascii="Tahoma" w:eastAsia="DengXian" w:hAnsi="Tahoma" w:cs="Tahoma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554B51" w:rsidRPr="00554B51" w:rsidRDefault="00554B51" w:rsidP="00554B5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54B51">
              <w:rPr>
                <w:rFonts w:ascii="Tahoma" w:hAnsi="Tahoma" w:cs="Tahoma"/>
                <w:sz w:val="18"/>
                <w:szCs w:val="18"/>
              </w:rPr>
              <w:t>Βάση μέχρι 60 δοκιμαστικών σωλήνων από πολυπροπυλένιο (για 16mm)</w:t>
            </w:r>
          </w:p>
        </w:tc>
        <w:tc>
          <w:tcPr>
            <w:tcW w:w="1080" w:type="dxa"/>
            <w:vAlign w:val="center"/>
            <w:hideMark/>
          </w:tcPr>
          <w:p w:rsidR="00554B51" w:rsidRPr="00554B51" w:rsidRDefault="00554B51" w:rsidP="00554B5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54B51">
              <w:rPr>
                <w:rFonts w:ascii="Tahoma" w:eastAsia="DengXian" w:hAnsi="Tahoma" w:cs="Tahoma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54B51" w:rsidRPr="00554B51" w:rsidRDefault="00554B51" w:rsidP="00554B5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54B51">
              <w:rPr>
                <w:rFonts w:ascii="Tahoma" w:eastAsia="DengXian" w:hAnsi="Tahoma" w:cs="Tahoma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54B51" w:rsidRPr="00554B51" w:rsidRDefault="00554B51" w:rsidP="00554B5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54B51">
              <w:rPr>
                <w:rFonts w:ascii="Tahoma" w:eastAsia="DengXian" w:hAnsi="Tahoma" w:cs="Tahoma"/>
                <w:sz w:val="18"/>
                <w:szCs w:val="18"/>
                <w:lang w:val="en-GB"/>
              </w:rPr>
              <w:t xml:space="preserve"> </w:t>
            </w:r>
          </w:p>
        </w:tc>
      </w:tr>
      <w:tr w:rsidR="00A31563" w:rsidRPr="00554B51" w:rsidTr="00A6161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554B51" w:rsidRPr="00554B51" w:rsidRDefault="00554B51" w:rsidP="00554B5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54B51">
              <w:rPr>
                <w:rFonts w:ascii="Tahoma" w:eastAsia="DengXian" w:hAnsi="Tahoma" w:cs="Tahoma"/>
                <w:sz w:val="18"/>
                <w:szCs w:val="18"/>
              </w:rPr>
              <w:t>2</w:t>
            </w:r>
          </w:p>
        </w:tc>
        <w:tc>
          <w:tcPr>
            <w:tcW w:w="3261" w:type="dxa"/>
            <w:vAlign w:val="center"/>
          </w:tcPr>
          <w:p w:rsidR="00554B51" w:rsidRPr="00554B51" w:rsidRDefault="00554B51" w:rsidP="00554B5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54B51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554B51" w:rsidRPr="00554B51" w:rsidRDefault="00554B51" w:rsidP="00554B5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54B51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54B51" w:rsidRPr="00554B51" w:rsidRDefault="00554B51" w:rsidP="00554B5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54B51">
              <w:rPr>
                <w:rFonts w:ascii="Tahoma" w:eastAsia="DengXian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54B51" w:rsidRPr="00554B51" w:rsidRDefault="00554B51" w:rsidP="00554B5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54B51">
              <w:rPr>
                <w:rFonts w:ascii="Tahoma" w:eastAsia="DengXian" w:hAnsi="Tahoma" w:cs="Tahoma"/>
                <w:sz w:val="18"/>
                <w:szCs w:val="18"/>
              </w:rPr>
              <w:t xml:space="preserve"> </w:t>
            </w:r>
          </w:p>
        </w:tc>
      </w:tr>
    </w:tbl>
    <w:p w:rsidR="00B43CAA" w:rsidRPr="00554B51" w:rsidRDefault="00B43CAA" w:rsidP="00554B51">
      <w:bookmarkStart w:id="0" w:name="_GoBack"/>
      <w:bookmarkEnd w:id="0"/>
    </w:p>
    <w:sectPr w:rsidR="00B43CAA" w:rsidRPr="00554B5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554B51"/>
    <w:rsid w:val="0080302B"/>
    <w:rsid w:val="00A31563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808DF3CB</Template>
  <TotalTime>1</TotalTime>
  <Pages>1</Pages>
  <Words>45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3</cp:revision>
  <dcterms:created xsi:type="dcterms:W3CDTF">2025-11-24T09:17:00Z</dcterms:created>
  <dcterms:modified xsi:type="dcterms:W3CDTF">2025-11-24T09:17:00Z</dcterms:modified>
</cp:coreProperties>
</file>